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Ansi="宋体" w:cs="Times New Roman"/>
          <w:b/>
          <w:sz w:val="44"/>
          <w:szCs w:val="44"/>
        </w:rPr>
      </w:pPr>
      <w:r>
        <w:rPr>
          <w:rFonts w:hint="eastAsia" w:hAnsi="宋体" w:cs="Times New Roman"/>
          <w:b/>
          <w:sz w:val="44"/>
          <w:szCs w:val="44"/>
        </w:rPr>
        <w:t>报 价 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优抚</w:t>
      </w:r>
      <w:r>
        <w:rPr>
          <w:rFonts w:hint="eastAsia" w:ascii="仿宋" w:hAnsi="仿宋" w:eastAsia="仿宋"/>
          <w:sz w:val="30"/>
          <w:szCs w:val="30"/>
        </w:rPr>
        <w:t>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0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</w:rPr>
        <w:t>我单位经研究有关资料及相关要求后，对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（项目名称） </w:t>
      </w:r>
      <w:r>
        <w:rPr>
          <w:rFonts w:hint="eastAsia" w:ascii="仿宋" w:hAnsi="仿宋" w:eastAsia="仿宋"/>
          <w:sz w:val="30"/>
          <w:szCs w:val="30"/>
        </w:rPr>
        <w:t>作出如下报价：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00" w:firstLineChars="200"/>
        <w:textAlignment w:val="auto"/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人民币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元整（小写：￥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）（保留小数点</w:t>
      </w: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后两位）</w:t>
      </w:r>
    </w:p>
    <w:p>
      <w:pPr>
        <w:ind w:firstLine="600" w:firstLineChars="200"/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参考单价：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07"/>
        <w:gridCol w:w="2721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0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72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170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70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0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72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eastAsia="zh-CN"/>
              </w:rPr>
              <w:t>卷帘</w:t>
            </w:r>
          </w:p>
        </w:tc>
        <w:tc>
          <w:tcPr>
            <w:tcW w:w="170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平方米</w:t>
            </w:r>
          </w:p>
        </w:tc>
        <w:tc>
          <w:tcPr>
            <w:tcW w:w="170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0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72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eastAsia="zh-CN"/>
              </w:rPr>
              <w:t>窗帘</w:t>
            </w:r>
          </w:p>
        </w:tc>
        <w:tc>
          <w:tcPr>
            <w:tcW w:w="170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平方米</w:t>
            </w:r>
          </w:p>
        </w:tc>
        <w:tc>
          <w:tcPr>
            <w:tcW w:w="170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0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72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eastAsia="zh-CN"/>
              </w:rPr>
              <w:t>医用隔帘</w:t>
            </w:r>
          </w:p>
        </w:tc>
        <w:tc>
          <w:tcPr>
            <w:tcW w:w="170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平方米</w:t>
            </w:r>
          </w:p>
        </w:tc>
        <w:tc>
          <w:tcPr>
            <w:tcW w:w="170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0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72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窗帘导轨</w:t>
            </w:r>
          </w:p>
        </w:tc>
        <w:tc>
          <w:tcPr>
            <w:tcW w:w="170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米</w:t>
            </w:r>
          </w:p>
        </w:tc>
        <w:tc>
          <w:tcPr>
            <w:tcW w:w="170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0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72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eastAsia="zh-CN"/>
              </w:rPr>
              <w:t>医用隔帘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导轨</w:t>
            </w:r>
          </w:p>
        </w:tc>
        <w:tc>
          <w:tcPr>
            <w:tcW w:w="170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米</w:t>
            </w:r>
          </w:p>
        </w:tc>
        <w:tc>
          <w:tcPr>
            <w:tcW w:w="170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0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72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eastAsia="zh-CN"/>
              </w:rPr>
              <w:t>输液轨道</w:t>
            </w:r>
          </w:p>
        </w:tc>
        <w:tc>
          <w:tcPr>
            <w:tcW w:w="170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eastAsia="zh-CN"/>
              </w:rPr>
              <w:t>宽0.8米*长1.8米</w:t>
            </w:r>
          </w:p>
        </w:tc>
        <w:tc>
          <w:tcPr>
            <w:tcW w:w="170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0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72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eastAsia="zh-CN"/>
              </w:rPr>
              <w:t>输液吊杆</w:t>
            </w:r>
          </w:p>
        </w:tc>
        <w:tc>
          <w:tcPr>
            <w:tcW w:w="170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个</w:t>
            </w:r>
          </w:p>
        </w:tc>
        <w:tc>
          <w:tcPr>
            <w:tcW w:w="170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0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72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eastAsia="zh-CN"/>
              </w:rPr>
              <w:t>玻璃顶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天棚帘</w:t>
            </w:r>
          </w:p>
        </w:tc>
        <w:tc>
          <w:tcPr>
            <w:tcW w:w="170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平方米</w:t>
            </w:r>
          </w:p>
        </w:tc>
        <w:tc>
          <w:tcPr>
            <w:tcW w:w="170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textAlignment w:val="auto"/>
        <w:rPr>
          <w:rFonts w:hint="default" w:ascii="仿宋" w:hAnsi="仿宋" w:eastAsia="仿宋" w:cstheme="minorBidi"/>
          <w:kern w:val="2"/>
          <w:sz w:val="30"/>
          <w:szCs w:val="30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联系人：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 w:val="30"/>
          <w:szCs w:val="30"/>
        </w:rPr>
        <w:t xml:space="preserve">   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300" w:firstLineChars="1100"/>
        <w:textAlignment w:val="auto"/>
        <w:rPr>
          <w:rFonts w:hint="eastAsia" w:ascii="仿宋" w:hAnsi="仿宋" w:eastAsia="仿宋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300" w:firstLineChars="1100"/>
        <w:textAlignment w:val="auto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00" w:firstLineChars="1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/>
          <w:bCs/>
          <w:sz w:val="30"/>
          <w:szCs w:val="30"/>
        </w:rPr>
        <w:t>日期： 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/>
          <w:b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>资信承诺书</w:t>
      </w:r>
    </w:p>
    <w:p>
      <w:pPr>
        <w:spacing w:line="360" w:lineRule="auto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优抚</w:t>
      </w:r>
      <w:r>
        <w:rPr>
          <w:rFonts w:hint="eastAsia" w:ascii="仿宋" w:hAnsi="仿宋" w:eastAsia="仿宋"/>
          <w:sz w:val="30"/>
          <w:szCs w:val="30"/>
        </w:rPr>
        <w:t>医院</w:t>
      </w:r>
      <w:r>
        <w:rPr>
          <w:rFonts w:hint="eastAsia" w:ascii="Times New Roman" w:hAnsi="Times New Roman" w:eastAsia="仿宋"/>
          <w:sz w:val="30"/>
          <w:szCs w:val="30"/>
        </w:rPr>
        <w:t>：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我单位（个体工商户）在参加</w:t>
      </w:r>
      <w:r>
        <w:rPr>
          <w:rFonts w:hint="eastAsia" w:ascii="Times New Roman" w:hAnsi="Times New Roman" w:eastAsia="仿宋"/>
          <w:sz w:val="30"/>
          <w:szCs w:val="30"/>
          <w:u w:val="single"/>
          <w:lang w:val="en-US" w:eastAsia="zh-CN"/>
        </w:rPr>
        <w:t xml:space="preserve"> （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项目名称） </w:t>
      </w:r>
      <w:r>
        <w:rPr>
          <w:rFonts w:hint="eastAsia" w:ascii="Times New Roman" w:hAnsi="Times New Roman" w:eastAsia="仿宋"/>
          <w:sz w:val="30"/>
          <w:szCs w:val="30"/>
        </w:rPr>
        <w:t>的报价活动中，郑重承诺如下： 　　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1、我方申报的所有资料都是真实、准确、完整的； 　　</w:t>
      </w:r>
    </w:p>
    <w:p>
      <w:pPr>
        <w:widowControl/>
        <w:spacing w:line="360" w:lineRule="auto"/>
        <w:ind w:firstLine="600" w:firstLineChars="200"/>
        <w:jc w:val="left"/>
        <w:outlineLvl w:val="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2、我方无资质挂靠等公司经营违法行为； 　　</w:t>
      </w:r>
    </w:p>
    <w:p>
      <w:pPr>
        <w:widowControl/>
        <w:spacing w:line="360" w:lineRule="auto"/>
        <w:ind w:firstLine="600" w:firstLineChars="200"/>
        <w:jc w:val="left"/>
        <w:rPr>
          <w:rFonts w:hint="eastAsia" w:ascii="Times New Roman" w:hAnsi="Times New Roman" w:eastAsia="仿宋"/>
          <w:sz w:val="30"/>
          <w:szCs w:val="30"/>
          <w:lang w:eastAsia="zh-CN"/>
        </w:rPr>
      </w:pPr>
      <w:r>
        <w:rPr>
          <w:rFonts w:hint="eastAsia" w:ascii="Times New Roman" w:hAnsi="Times New Roman" w:eastAsia="仿宋"/>
          <w:sz w:val="30"/>
          <w:szCs w:val="30"/>
        </w:rPr>
        <w:t>3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、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sz w:val="30"/>
          <w:szCs w:val="30"/>
        </w:rPr>
        <w:t>我方没有被各级行政主管部门做出停止市场行为的处罚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；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4、我方提供的报价为周边地区同类项目最优惠价格</w:t>
      </w:r>
      <w:r>
        <w:rPr>
          <w:rFonts w:hint="eastAsia" w:ascii="Times New Roman" w:hAnsi="Times New Roman" w:eastAsia="仿宋"/>
          <w:sz w:val="30"/>
          <w:szCs w:val="30"/>
        </w:rPr>
        <w:t>。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若我方违反上述承诺，被贵单位发现或被他人举报查实，无条件接受贵单位作出的不良行为处罚。对造成的损失，任何法律和经济责任完全由我方负责。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 　　</w:t>
      </w:r>
    </w:p>
    <w:p>
      <w:pPr>
        <w:spacing w:line="640" w:lineRule="exact"/>
        <w:ind w:firstLine="1800" w:firstLineChars="600"/>
        <w:rPr>
          <w:rFonts w:ascii="Times New Roman" w:hAnsi="Times New Roman" w:eastAsia="仿宋"/>
          <w:sz w:val="30"/>
          <w:szCs w:val="30"/>
          <w:u w:val="single"/>
        </w:rPr>
      </w:pPr>
      <w:r>
        <w:rPr>
          <w:rFonts w:hint="eastAsia" w:ascii="Times New Roman" w:hAnsi="Times New Roman" w:eastAsia="仿宋"/>
          <w:sz w:val="30"/>
          <w:szCs w:val="30"/>
        </w:rPr>
        <w:t>报价单位/个体工商户（盖章）：</w:t>
      </w:r>
    </w:p>
    <w:p>
      <w:pPr>
        <w:wordWrap w:val="0"/>
        <w:spacing w:line="640" w:lineRule="exact"/>
        <w:ind w:firstLine="300" w:firstLineChars="100"/>
        <w:jc w:val="righ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法定代表人或个体经营者（签字或签章）： </w:t>
      </w:r>
      <w:r>
        <w:rPr>
          <w:rFonts w:ascii="Times New Roman" w:hAnsi="Times New Roman" w:eastAsia="仿宋"/>
          <w:sz w:val="30"/>
          <w:szCs w:val="30"/>
        </w:rPr>
        <w:t xml:space="preserve">               </w:t>
      </w:r>
    </w:p>
    <w:p>
      <w:pPr>
        <w:jc w:val="right"/>
      </w:pPr>
      <w:r>
        <w:rPr>
          <w:rFonts w:hint="eastAsia" w:ascii="Times New Roman" w:hAnsi="Times New Roman" w:eastAsia="仿宋"/>
          <w:bCs/>
          <w:sz w:val="30"/>
          <w:szCs w:val="30"/>
        </w:rPr>
        <w:t>日期：</w:t>
      </w:r>
      <w:r>
        <w:rPr>
          <w:rFonts w:ascii="Times New Roman" w:hAnsi="Times New Roman" w:eastAsia="仿宋"/>
          <w:bCs/>
          <w:sz w:val="30"/>
          <w:szCs w:val="30"/>
        </w:rPr>
        <w:t xml:space="preserve">     </w:t>
      </w:r>
      <w:r>
        <w:rPr>
          <w:rFonts w:hint="eastAsia" w:ascii="Times New Roman" w:hAnsi="Times New Roman" w:eastAsia="仿宋"/>
          <w:bCs/>
          <w:sz w:val="30"/>
          <w:szCs w:val="30"/>
        </w:rPr>
        <w:t>年  月  日</w:t>
      </w:r>
    </w:p>
    <w:p/>
    <w:p/>
    <w:p/>
    <w:p/>
    <w:p/>
    <w:p/>
    <w:p/>
    <w:p/>
    <w:p/>
    <w:p/>
    <w:p/>
    <w:p/>
    <w:p/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MDRhZDNjYTlkZjVmYWJlMTExMjAyOWZhYjQ5ZDMifQ=="/>
  </w:docVars>
  <w:rsids>
    <w:rsidRoot w:val="466A3ECB"/>
    <w:rsid w:val="002E7ECE"/>
    <w:rsid w:val="005B703E"/>
    <w:rsid w:val="005E6F56"/>
    <w:rsid w:val="00602BFB"/>
    <w:rsid w:val="0076113D"/>
    <w:rsid w:val="007C03B1"/>
    <w:rsid w:val="009F40C4"/>
    <w:rsid w:val="05F56D58"/>
    <w:rsid w:val="068F6C3A"/>
    <w:rsid w:val="076B4BFB"/>
    <w:rsid w:val="07FE66CB"/>
    <w:rsid w:val="08223B51"/>
    <w:rsid w:val="096B0217"/>
    <w:rsid w:val="0A3062B9"/>
    <w:rsid w:val="0CD547C1"/>
    <w:rsid w:val="18A01AF5"/>
    <w:rsid w:val="1C674DA7"/>
    <w:rsid w:val="1E3D62F5"/>
    <w:rsid w:val="215A351F"/>
    <w:rsid w:val="26F66800"/>
    <w:rsid w:val="27ED6C10"/>
    <w:rsid w:val="2AD03088"/>
    <w:rsid w:val="2C594250"/>
    <w:rsid w:val="2D8E7FA5"/>
    <w:rsid w:val="2E6764C9"/>
    <w:rsid w:val="2E9A5449"/>
    <w:rsid w:val="316F7EAA"/>
    <w:rsid w:val="32384A4B"/>
    <w:rsid w:val="328B4431"/>
    <w:rsid w:val="37B77002"/>
    <w:rsid w:val="3D3C50DD"/>
    <w:rsid w:val="3DF94C38"/>
    <w:rsid w:val="3E860BED"/>
    <w:rsid w:val="40F260C6"/>
    <w:rsid w:val="42ED4D97"/>
    <w:rsid w:val="432572C0"/>
    <w:rsid w:val="444A3DDB"/>
    <w:rsid w:val="46175B2D"/>
    <w:rsid w:val="466A3ECB"/>
    <w:rsid w:val="46BE4937"/>
    <w:rsid w:val="475D4121"/>
    <w:rsid w:val="47E4577D"/>
    <w:rsid w:val="4BD831BF"/>
    <w:rsid w:val="4FCE5B81"/>
    <w:rsid w:val="50D10B1B"/>
    <w:rsid w:val="50D90D09"/>
    <w:rsid w:val="5493646F"/>
    <w:rsid w:val="549E1CA6"/>
    <w:rsid w:val="552C0C5D"/>
    <w:rsid w:val="5BA52366"/>
    <w:rsid w:val="5D366330"/>
    <w:rsid w:val="5D4272C9"/>
    <w:rsid w:val="5F2B0A2B"/>
    <w:rsid w:val="5FC67914"/>
    <w:rsid w:val="5FEA4AE4"/>
    <w:rsid w:val="60BF0417"/>
    <w:rsid w:val="64AE1EF9"/>
    <w:rsid w:val="65597FA4"/>
    <w:rsid w:val="66370919"/>
    <w:rsid w:val="6A020C58"/>
    <w:rsid w:val="6C476D24"/>
    <w:rsid w:val="6C8B2502"/>
    <w:rsid w:val="6CBD6EC3"/>
    <w:rsid w:val="6D637C63"/>
    <w:rsid w:val="6E641AC8"/>
    <w:rsid w:val="738358EA"/>
    <w:rsid w:val="74931A88"/>
    <w:rsid w:val="751F03A6"/>
    <w:rsid w:val="76C320D0"/>
    <w:rsid w:val="76E37CB4"/>
    <w:rsid w:val="772F11A8"/>
    <w:rsid w:val="78FC24B1"/>
    <w:rsid w:val="7B7922B0"/>
    <w:rsid w:val="7D3751A9"/>
    <w:rsid w:val="7D6A213A"/>
    <w:rsid w:val="7FE3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autoRedefine/>
    <w:qFormat/>
    <w:uiPriority w:val="0"/>
    <w:pPr>
      <w:ind w:left="420" w:leftChars="200"/>
    </w:pPr>
  </w:style>
  <w:style w:type="paragraph" w:styleId="3">
    <w:name w:val="Body Text"/>
    <w:basedOn w:val="1"/>
    <w:next w:val="4"/>
    <w:autoRedefine/>
    <w:qFormat/>
    <w:uiPriority w:val="99"/>
    <w:pPr>
      <w:widowControl/>
      <w:jc w:val="left"/>
    </w:pPr>
    <w:rPr>
      <w:rFonts w:ascii="Calibri" w:hAnsi="Calibri" w:eastAsia="宋体" w:cs="Times New Roman"/>
      <w:kern w:val="0"/>
      <w:sz w:val="24"/>
      <w:szCs w:val="24"/>
      <w:lang w:eastAsia="en-US"/>
    </w:rPr>
  </w:style>
  <w:style w:type="paragraph" w:styleId="4">
    <w:name w:val="Body Text 2"/>
    <w:basedOn w:val="1"/>
    <w:autoRedefine/>
    <w:qFormat/>
    <w:uiPriority w:val="0"/>
    <w:pPr>
      <w:jc w:val="center"/>
    </w:pPr>
    <w:rPr>
      <w:b/>
      <w:bCs/>
      <w:sz w:val="72"/>
    </w:rPr>
  </w:style>
  <w:style w:type="paragraph" w:styleId="5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3"/>
    <w:next w:val="9"/>
    <w:autoRedefine/>
    <w:qFormat/>
    <w:uiPriority w:val="0"/>
    <w:pPr>
      <w:tabs>
        <w:tab w:val="left" w:pos="567"/>
      </w:tabs>
      <w:spacing w:before="0" w:after="120" w:line="240" w:lineRule="auto"/>
      <w:ind w:firstLine="420" w:firstLineChars="100"/>
    </w:pPr>
    <w:rPr>
      <w:rFonts w:ascii="Times New Roman" w:hAnsi="Times New Roman"/>
      <w:sz w:val="21"/>
    </w:rPr>
  </w:style>
  <w:style w:type="paragraph" w:styleId="9">
    <w:name w:val="Body Text First Indent 2"/>
    <w:basedOn w:val="5"/>
    <w:autoRedefine/>
    <w:unhideWhenUsed/>
    <w:qFormat/>
    <w:uiPriority w:val="0"/>
    <w:pPr>
      <w:ind w:firstLine="420" w:firstLineChars="200"/>
    </w:pPr>
    <w:rPr>
      <w:rFonts w:ascii="楷体_GB2312" w:hAnsi="Calibri" w:eastAsia="楷体_GB2312" w:cs="Times New Roman"/>
      <w:szCs w:val="22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361</Words>
  <Characters>361</Characters>
  <Lines>1</Lines>
  <Paragraphs>1</Paragraphs>
  <TotalTime>0</TotalTime>
  <ScaleCrop>false</ScaleCrop>
  <LinksUpToDate>false</LinksUpToDate>
  <CharactersWithSpaces>498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2022-12-27T02:37:00Z</dcterms:created>
  <dc:creator>xh</dc:creator>
  <cp:lastModifiedBy>九天不吃饭</cp:lastModifiedBy>
  <cp:lastPrinted>2024-03-26T09:37:00Z</cp:lastPrinted>
  <dcterms:modified xsi:type="dcterms:W3CDTF">2024-05-10T07:42:56Z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8415B487409D4814AD10EAF52E6A6E1D_13</vt:lpwstr>
  </property>
</Properties>
</file>