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20" w:firstLineChars="100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2</w:t>
      </w:r>
    </w:p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广东省第二荣军医院：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广东省第二荣军医院室外羽毛球场改造项目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  <w:bookmarkStart w:id="0" w:name="_GoBack"/>
      <w:bookmarkEnd w:id="0"/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3、我方没有被各级行政主管部门做出停止市场行为的处罚。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61A74E8C"/>
    <w:rsid w:val="00874E6F"/>
    <w:rsid w:val="00A56972"/>
    <w:rsid w:val="00B70CE3"/>
    <w:rsid w:val="06781ED3"/>
    <w:rsid w:val="0C4843B9"/>
    <w:rsid w:val="11BC7C06"/>
    <w:rsid w:val="24540A3E"/>
    <w:rsid w:val="261A528B"/>
    <w:rsid w:val="34CA0574"/>
    <w:rsid w:val="3C9D6D7B"/>
    <w:rsid w:val="509F67B4"/>
    <w:rsid w:val="61A74E8C"/>
    <w:rsid w:val="641F30EB"/>
    <w:rsid w:val="67B538E6"/>
    <w:rsid w:val="7569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2</Lines>
  <Paragraphs>1</Paragraphs>
  <TotalTime>0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2022-12-27T02:38:00Z</dcterms:created>
  <dc:creator>xh</dc:creator>
  <cp:lastModifiedBy>九天不吃饭</cp:lastModifiedBy>
  <dcterms:modified xsi:type="dcterms:W3CDTF">2023-06-27T02:22:05Z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06B5053A0061417BB0FFD8836BF614E3</vt:lpwstr>
  </property>
</Properties>
</file>